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8B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Name</w:t>
      </w:r>
    </w:p>
    <w:p w:rsidR="00D74C1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Course</w:t>
      </w:r>
    </w:p>
    <w:p w:rsidR="00D74C1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Instructor</w:t>
      </w:r>
    </w:p>
    <w:p w:rsidR="00D308AD" w:rsidRDefault="00D308AD" w:rsidP="00D308AD">
      <w:pPr>
        <w:jc w:val="center"/>
        <w:rPr>
          <w:rFonts w:ascii="Times New Roman" w:hAnsi="Times New Roman" w:cs="Times New Roman"/>
          <w:sz w:val="24"/>
          <w:szCs w:val="24"/>
        </w:rPr>
      </w:pPr>
      <w:r w:rsidRPr="00D308AD">
        <w:rPr>
          <w:rFonts w:ascii="Times New Roman" w:hAnsi="Times New Roman" w:cs="Times New Roman"/>
          <w:sz w:val="24"/>
          <w:szCs w:val="24"/>
        </w:rPr>
        <w:t>Beethoven</w:t>
      </w:r>
      <w:r>
        <w:rPr>
          <w:rFonts w:ascii="Times New Roman" w:hAnsi="Times New Roman" w:cs="Times New Roman"/>
          <w:sz w:val="24"/>
          <w:szCs w:val="24"/>
        </w:rPr>
        <w:t xml:space="preserve"> Musical Innovations</w:t>
      </w:r>
    </w:p>
    <w:p w:rsidR="00580EF3" w:rsidRDefault="00580EF3" w:rsidP="00580E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:rsidR="00376261" w:rsidRDefault="00D308AD" w:rsidP="00D74C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308AD">
        <w:rPr>
          <w:rFonts w:ascii="Times New Roman" w:hAnsi="Times New Roman" w:cs="Times New Roman"/>
          <w:sz w:val="24"/>
          <w:szCs w:val="24"/>
        </w:rPr>
        <w:t xml:space="preserve">Beethoven is a transitional </w:t>
      </w:r>
      <w:r>
        <w:rPr>
          <w:rFonts w:ascii="Times New Roman" w:hAnsi="Times New Roman" w:cs="Times New Roman"/>
          <w:sz w:val="24"/>
          <w:szCs w:val="24"/>
        </w:rPr>
        <w:t xml:space="preserve">musical </w:t>
      </w:r>
      <w:r w:rsidRPr="00D308AD"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sz w:val="24"/>
          <w:szCs w:val="24"/>
        </w:rPr>
        <w:t>who played a notable role in the</w:t>
      </w:r>
      <w:r w:rsidRPr="00D308AD">
        <w:rPr>
          <w:rFonts w:ascii="Times New Roman" w:hAnsi="Times New Roman" w:cs="Times New Roman"/>
          <w:sz w:val="24"/>
          <w:szCs w:val="24"/>
        </w:rPr>
        <w:t xml:space="preserve"> Classical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D308AD">
        <w:rPr>
          <w:rFonts w:ascii="Times New Roman" w:hAnsi="Times New Roman" w:cs="Times New Roman"/>
          <w:sz w:val="24"/>
          <w:szCs w:val="24"/>
        </w:rPr>
        <w:t xml:space="preserve">Romantic </w:t>
      </w:r>
      <w:r>
        <w:rPr>
          <w:rFonts w:ascii="Times New Roman" w:hAnsi="Times New Roman" w:cs="Times New Roman"/>
          <w:sz w:val="24"/>
          <w:szCs w:val="24"/>
        </w:rPr>
        <w:t xml:space="preserve">music transition </w:t>
      </w:r>
      <w:r w:rsidRPr="00D308AD">
        <w:rPr>
          <w:rFonts w:ascii="Times New Roman" w:hAnsi="Times New Roman" w:cs="Times New Roman"/>
          <w:sz w:val="24"/>
          <w:szCs w:val="24"/>
        </w:rPr>
        <w:t>era</w:t>
      </w:r>
      <w:r>
        <w:rPr>
          <w:rFonts w:ascii="Times New Roman" w:hAnsi="Times New Roman" w:cs="Times New Roman"/>
          <w:sz w:val="24"/>
          <w:szCs w:val="24"/>
        </w:rPr>
        <w:t>. His music work is</w:t>
      </w:r>
      <w:r w:rsidRPr="00D308AD">
        <w:rPr>
          <w:rFonts w:ascii="Times New Roman" w:hAnsi="Times New Roman" w:cs="Times New Roman"/>
          <w:sz w:val="24"/>
          <w:szCs w:val="24"/>
        </w:rPr>
        <w:t xml:space="preserve"> </w:t>
      </w:r>
      <w:r w:rsidRPr="00D308AD">
        <w:rPr>
          <w:rFonts w:ascii="Times New Roman" w:hAnsi="Times New Roman" w:cs="Times New Roman"/>
          <w:sz w:val="24"/>
          <w:szCs w:val="24"/>
        </w:rPr>
        <w:t>distinguish</w:t>
      </w:r>
      <w:r>
        <w:rPr>
          <w:rFonts w:ascii="Times New Roman" w:hAnsi="Times New Roman" w:cs="Times New Roman"/>
          <w:sz w:val="24"/>
          <w:szCs w:val="24"/>
        </w:rPr>
        <w:t xml:space="preserve">able </w:t>
      </w:r>
      <w:r w:rsidRPr="00D308AD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any music composition that was done </w:t>
      </w:r>
      <w:r w:rsidRPr="00D308AD">
        <w:rPr>
          <w:rFonts w:ascii="Times New Roman" w:hAnsi="Times New Roman" w:cs="Times New Roman"/>
          <w:sz w:val="24"/>
          <w:szCs w:val="24"/>
        </w:rPr>
        <w:t xml:space="preserve">prior </w:t>
      </w:r>
      <w:r>
        <w:rPr>
          <w:rFonts w:ascii="Times New Roman" w:hAnsi="Times New Roman" w:cs="Times New Roman"/>
          <w:sz w:val="24"/>
          <w:szCs w:val="24"/>
        </w:rPr>
        <w:t xml:space="preserve">entry in the music field. Beethoven composed his work using uniquely </w:t>
      </w:r>
      <w:r w:rsidRPr="00D308AD">
        <w:rPr>
          <w:rFonts w:ascii="Times New Roman" w:hAnsi="Times New Roman" w:cs="Times New Roman"/>
          <w:sz w:val="24"/>
          <w:szCs w:val="24"/>
        </w:rPr>
        <w:t xml:space="preserve">architectonic structures </w:t>
      </w:r>
      <w:r>
        <w:rPr>
          <w:rFonts w:ascii="Times New Roman" w:hAnsi="Times New Roman" w:cs="Times New Roman"/>
          <w:sz w:val="24"/>
          <w:szCs w:val="24"/>
        </w:rPr>
        <w:t xml:space="preserve">which </w:t>
      </w:r>
      <w:r w:rsidR="00376261">
        <w:rPr>
          <w:rFonts w:ascii="Times New Roman" w:hAnsi="Times New Roman" w:cs="Times New Roman"/>
          <w:sz w:val="24"/>
          <w:szCs w:val="24"/>
        </w:rPr>
        <w:t xml:space="preserve">employed </w:t>
      </w:r>
      <w:r w:rsidRPr="00D308AD">
        <w:rPr>
          <w:rFonts w:ascii="Times New Roman" w:hAnsi="Times New Roman" w:cs="Times New Roman"/>
          <w:sz w:val="24"/>
          <w:szCs w:val="24"/>
        </w:rPr>
        <w:t xml:space="preserve">extensive </w:t>
      </w:r>
      <w:r w:rsidR="00376261">
        <w:rPr>
          <w:rFonts w:ascii="Times New Roman" w:hAnsi="Times New Roman" w:cs="Times New Roman"/>
          <w:sz w:val="24"/>
          <w:szCs w:val="24"/>
        </w:rPr>
        <w:t xml:space="preserve">use </w:t>
      </w:r>
      <w:r w:rsidRPr="00D308AD">
        <w:rPr>
          <w:rFonts w:ascii="Times New Roman" w:hAnsi="Times New Roman" w:cs="Times New Roman"/>
          <w:sz w:val="24"/>
          <w:szCs w:val="24"/>
        </w:rPr>
        <w:t xml:space="preserve">of </w:t>
      </w:r>
      <w:r w:rsidR="00376261">
        <w:rPr>
          <w:rFonts w:ascii="Times New Roman" w:hAnsi="Times New Roman" w:cs="Times New Roman"/>
          <w:sz w:val="24"/>
          <w:szCs w:val="24"/>
        </w:rPr>
        <w:t xml:space="preserve">large </w:t>
      </w:r>
      <w:r w:rsidR="00376261" w:rsidRPr="00D308AD">
        <w:rPr>
          <w:rFonts w:ascii="Times New Roman" w:hAnsi="Times New Roman" w:cs="Times New Roman"/>
          <w:sz w:val="24"/>
          <w:szCs w:val="24"/>
        </w:rPr>
        <w:t>motifs</w:t>
      </w:r>
      <w:r w:rsidR="00376261">
        <w:rPr>
          <w:rFonts w:ascii="Times New Roman" w:hAnsi="Times New Roman" w:cs="Times New Roman"/>
          <w:sz w:val="24"/>
          <w:szCs w:val="24"/>
        </w:rPr>
        <w:t>, musical material and</w:t>
      </w:r>
      <w:r w:rsidRPr="00D308AD">
        <w:rPr>
          <w:rFonts w:ascii="Times New Roman" w:hAnsi="Times New Roman" w:cs="Times New Roman"/>
          <w:sz w:val="24"/>
          <w:szCs w:val="24"/>
        </w:rPr>
        <w:t xml:space="preserve"> themes</w:t>
      </w:r>
      <w:r w:rsidR="00376261">
        <w:rPr>
          <w:rFonts w:ascii="Times New Roman" w:hAnsi="Times New Roman" w:cs="Times New Roman"/>
          <w:sz w:val="24"/>
          <w:szCs w:val="24"/>
        </w:rPr>
        <w:t>. He was able to incorporate the architectonic structures by using</w:t>
      </w:r>
      <w:r w:rsidRPr="00D308AD">
        <w:rPr>
          <w:rFonts w:ascii="Times New Roman" w:hAnsi="Times New Roman" w:cs="Times New Roman"/>
          <w:sz w:val="24"/>
          <w:szCs w:val="24"/>
        </w:rPr>
        <w:t xml:space="preserve"> “modulation”</w:t>
      </w:r>
      <w:r w:rsidR="00376261">
        <w:rPr>
          <w:rFonts w:ascii="Times New Roman" w:hAnsi="Times New Roman" w:cs="Times New Roman"/>
          <w:sz w:val="24"/>
          <w:szCs w:val="24"/>
        </w:rPr>
        <w:t xml:space="preserve"> process.</w:t>
      </w:r>
      <w:r w:rsidRPr="00D308AD">
        <w:rPr>
          <w:rFonts w:ascii="Times New Roman" w:hAnsi="Times New Roman" w:cs="Times New Roman"/>
          <w:sz w:val="24"/>
          <w:szCs w:val="24"/>
        </w:rPr>
        <w:t xml:space="preserve"> </w:t>
      </w:r>
      <w:r w:rsidR="00376261">
        <w:rPr>
          <w:rFonts w:ascii="Times New Roman" w:hAnsi="Times New Roman" w:cs="Times New Roman"/>
          <w:sz w:val="24"/>
          <w:szCs w:val="24"/>
        </w:rPr>
        <w:t xml:space="preserve">This process emphasized on effecting a radical change in home key using the different constituent keys so as to ultimately attain custom harmonic regions that were unique in Beethoven music. </w:t>
      </w:r>
    </w:p>
    <w:p w:rsidR="009C2416" w:rsidRDefault="00376261" w:rsidP="00D74C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308AD">
        <w:rPr>
          <w:rFonts w:ascii="Times New Roman" w:hAnsi="Times New Roman" w:cs="Times New Roman"/>
          <w:sz w:val="24"/>
          <w:szCs w:val="24"/>
        </w:rPr>
        <w:t xml:space="preserve">Beethoven’s </w:t>
      </w:r>
      <w:r>
        <w:rPr>
          <w:rFonts w:ascii="Times New Roman" w:hAnsi="Times New Roman" w:cs="Times New Roman"/>
          <w:sz w:val="24"/>
          <w:szCs w:val="24"/>
        </w:rPr>
        <w:t xml:space="preserve">greatest music </w:t>
      </w:r>
      <w:r w:rsidRPr="00D308AD">
        <w:rPr>
          <w:rFonts w:ascii="Times New Roman" w:hAnsi="Times New Roman" w:cs="Times New Roman"/>
          <w:sz w:val="24"/>
          <w:szCs w:val="24"/>
        </w:rPr>
        <w:t>innovation</w:t>
      </w:r>
      <w:r>
        <w:rPr>
          <w:rFonts w:ascii="Times New Roman" w:hAnsi="Times New Roman" w:cs="Times New Roman"/>
          <w:sz w:val="24"/>
          <w:szCs w:val="24"/>
        </w:rPr>
        <w:t xml:space="preserve"> occurred later in his music career</w:t>
      </w:r>
      <w:r w:rsidR="00C14B1F">
        <w:rPr>
          <w:rFonts w:ascii="Times New Roman" w:hAnsi="Times New Roman" w:cs="Times New Roman"/>
          <w:sz w:val="24"/>
          <w:szCs w:val="24"/>
        </w:rPr>
        <w:t xml:space="preserve"> after he was able to add</w:t>
      </w:r>
      <w:r>
        <w:rPr>
          <w:rFonts w:ascii="Times New Roman" w:hAnsi="Times New Roman" w:cs="Times New Roman"/>
          <w:sz w:val="24"/>
          <w:szCs w:val="24"/>
        </w:rPr>
        <w:t xml:space="preserve"> more fluidity </w:t>
      </w:r>
      <w:r w:rsidR="00C14B1F">
        <w:rPr>
          <w:rFonts w:ascii="Times New Roman" w:hAnsi="Times New Roman" w:cs="Times New Roman"/>
          <w:sz w:val="24"/>
          <w:szCs w:val="24"/>
        </w:rPr>
        <w:t xml:space="preserve">of the distant keys making him to establish a rapid solidity. He was able to utilize unexpected notes to juxtapose the different distance keys that were creating the extra fluidity.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This </w:t>
      </w:r>
      <w:r w:rsidR="00C14B1F">
        <w:rPr>
          <w:rFonts w:ascii="Times New Roman" w:hAnsi="Times New Roman" w:cs="Times New Roman"/>
          <w:sz w:val="24"/>
          <w:szCs w:val="24"/>
        </w:rPr>
        <w:t xml:space="preserve">composition feature enabled him to expand the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harmonic realm </w:t>
      </w:r>
      <w:r w:rsidR="00C14B1F">
        <w:rPr>
          <w:rFonts w:ascii="Times New Roman" w:hAnsi="Times New Roman" w:cs="Times New Roman"/>
          <w:sz w:val="24"/>
          <w:szCs w:val="24"/>
        </w:rPr>
        <w:t>which resulted in creation of a diverse experiential and music space. Unlike in other music, Beethoven’s</w:t>
      </w:r>
      <w:r w:rsidR="00C14B1F" w:rsidRPr="00D308AD">
        <w:rPr>
          <w:rFonts w:ascii="Times New Roman" w:hAnsi="Times New Roman" w:cs="Times New Roman"/>
          <w:sz w:val="24"/>
          <w:szCs w:val="24"/>
        </w:rPr>
        <w:t xml:space="preserve"> </w:t>
      </w:r>
      <w:r w:rsidR="00C14B1F">
        <w:rPr>
          <w:rFonts w:ascii="Times New Roman" w:hAnsi="Times New Roman" w:cs="Times New Roman"/>
          <w:sz w:val="24"/>
          <w:szCs w:val="24"/>
        </w:rPr>
        <w:t xml:space="preserve">music had a more flexible </w:t>
      </w:r>
      <w:r w:rsidR="00C14B1F" w:rsidRPr="00D308AD">
        <w:rPr>
          <w:rFonts w:ascii="Times New Roman" w:hAnsi="Times New Roman" w:cs="Times New Roman"/>
          <w:sz w:val="24"/>
          <w:szCs w:val="24"/>
        </w:rPr>
        <w:t>experiential</w:t>
      </w:r>
      <w:r w:rsidR="00C14B1F">
        <w:rPr>
          <w:rFonts w:ascii="Times New Roman" w:hAnsi="Times New Roman" w:cs="Times New Roman"/>
          <w:sz w:val="24"/>
          <w:szCs w:val="24"/>
        </w:rPr>
        <w:t xml:space="preserve">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and </w:t>
      </w:r>
      <w:r w:rsidR="00C14B1F" w:rsidRPr="00D308AD">
        <w:rPr>
          <w:rFonts w:ascii="Times New Roman" w:hAnsi="Times New Roman" w:cs="Times New Roman"/>
          <w:sz w:val="24"/>
          <w:szCs w:val="24"/>
        </w:rPr>
        <w:t>musical</w:t>
      </w:r>
      <w:r w:rsidR="00C14B1F" w:rsidRPr="00D308AD">
        <w:rPr>
          <w:rFonts w:ascii="Times New Roman" w:hAnsi="Times New Roman" w:cs="Times New Roman"/>
          <w:sz w:val="24"/>
          <w:szCs w:val="24"/>
        </w:rPr>
        <w:t xml:space="preserve">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space </w:t>
      </w:r>
      <w:r w:rsidR="00C14B1F">
        <w:rPr>
          <w:rFonts w:ascii="Times New Roman" w:hAnsi="Times New Roman" w:cs="Times New Roman"/>
          <w:sz w:val="24"/>
          <w:szCs w:val="24"/>
        </w:rPr>
        <w:t>which enhances the creation of scene of unfolding drama in music</w:t>
      </w:r>
      <w:r w:rsidR="00E27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27F28"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Milsom</w:t>
      </w:r>
      <w:proofErr w:type="spellEnd"/>
      <w:r w:rsid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14)</w:t>
      </w:r>
      <w:r w:rsidR="00C14B1F">
        <w:rPr>
          <w:rFonts w:ascii="Times New Roman" w:hAnsi="Times New Roman" w:cs="Times New Roman"/>
          <w:sz w:val="24"/>
          <w:szCs w:val="24"/>
        </w:rPr>
        <w:t xml:space="preserve">. Moreover, the music development process using </w:t>
      </w:r>
      <w:r w:rsidR="009C2416">
        <w:rPr>
          <w:rFonts w:ascii="Times New Roman" w:hAnsi="Times New Roman" w:cs="Times New Roman"/>
          <w:sz w:val="24"/>
          <w:szCs w:val="24"/>
        </w:rPr>
        <w:t xml:space="preserve">the custom home </w:t>
      </w:r>
      <w:r w:rsidR="009C2416">
        <w:rPr>
          <w:rFonts w:ascii="Times New Roman" w:hAnsi="Times New Roman" w:cs="Times New Roman"/>
          <w:sz w:val="24"/>
          <w:szCs w:val="24"/>
        </w:rPr>
        <w:lastRenderedPageBreak/>
        <w:t xml:space="preserve">keys give a sense of </w:t>
      </w:r>
      <w:r w:rsidR="00D308AD" w:rsidRPr="00D308AD">
        <w:rPr>
          <w:rFonts w:ascii="Times New Roman" w:hAnsi="Times New Roman" w:cs="Times New Roman"/>
          <w:sz w:val="24"/>
          <w:szCs w:val="24"/>
        </w:rPr>
        <w:t>music</w:t>
      </w:r>
      <w:r w:rsidR="009C2416">
        <w:rPr>
          <w:rFonts w:ascii="Times New Roman" w:hAnsi="Times New Roman" w:cs="Times New Roman"/>
          <w:sz w:val="24"/>
          <w:szCs w:val="24"/>
        </w:rPr>
        <w:t>al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moves</w:t>
      </w:r>
      <w:r w:rsidR="009C2416">
        <w:rPr>
          <w:rFonts w:ascii="Times New Roman" w:hAnsi="Times New Roman" w:cs="Times New Roman"/>
          <w:sz w:val="24"/>
          <w:szCs w:val="24"/>
        </w:rPr>
        <w:t xml:space="preserve"> arising from the </w:t>
      </w:r>
      <w:r w:rsidR="009C2416" w:rsidRPr="00D308AD">
        <w:rPr>
          <w:rFonts w:ascii="Times New Roman" w:hAnsi="Times New Roman" w:cs="Times New Roman"/>
          <w:sz w:val="24"/>
          <w:szCs w:val="24"/>
        </w:rPr>
        <w:t xml:space="preserve">musical </w:t>
      </w:r>
      <w:r w:rsidR="009C2416">
        <w:rPr>
          <w:rFonts w:ascii="Times New Roman" w:hAnsi="Times New Roman" w:cs="Times New Roman"/>
          <w:sz w:val="24"/>
          <w:szCs w:val="24"/>
        </w:rPr>
        <w:t>tools used in</w:t>
      </w:r>
      <w:r w:rsidR="009C2416" w:rsidRPr="00D308AD">
        <w:rPr>
          <w:rFonts w:ascii="Times New Roman" w:hAnsi="Times New Roman" w:cs="Times New Roman"/>
          <w:sz w:val="24"/>
          <w:szCs w:val="24"/>
        </w:rPr>
        <w:t xml:space="preserve"> </w:t>
      </w:r>
      <w:r w:rsidR="009C2416">
        <w:rPr>
          <w:rFonts w:ascii="Times New Roman" w:hAnsi="Times New Roman" w:cs="Times New Roman"/>
          <w:sz w:val="24"/>
          <w:szCs w:val="24"/>
        </w:rPr>
        <w:t xml:space="preserve">the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9C2416">
        <w:rPr>
          <w:rFonts w:ascii="Times New Roman" w:hAnsi="Times New Roman" w:cs="Times New Roman"/>
          <w:sz w:val="24"/>
          <w:szCs w:val="24"/>
        </w:rPr>
        <w:t xml:space="preserve">process. </w:t>
      </w:r>
    </w:p>
    <w:p w:rsidR="002A4F87" w:rsidRDefault="009C2416" w:rsidP="00D74C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features and development process of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Beethoven’s music </w:t>
      </w:r>
      <w:r>
        <w:rPr>
          <w:rFonts w:ascii="Times New Roman" w:hAnsi="Times New Roman" w:cs="Times New Roman"/>
          <w:sz w:val="24"/>
          <w:szCs w:val="24"/>
        </w:rPr>
        <w:t xml:space="preserve">can be compared to </w:t>
      </w:r>
      <w:r w:rsidR="00D308AD" w:rsidRPr="00D308AD">
        <w:rPr>
          <w:rFonts w:ascii="Times New Roman" w:hAnsi="Times New Roman" w:cs="Times New Roman"/>
          <w:sz w:val="24"/>
          <w:szCs w:val="24"/>
        </w:rPr>
        <w:t>development</w:t>
      </w:r>
      <w:r>
        <w:rPr>
          <w:rFonts w:ascii="Times New Roman" w:hAnsi="Times New Roman" w:cs="Times New Roman"/>
          <w:sz w:val="24"/>
          <w:szCs w:val="24"/>
        </w:rPr>
        <w:t xml:space="preserve"> process </w:t>
      </w:r>
      <w:r w:rsidR="00D308AD" w:rsidRPr="00D308AD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a writing a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novel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literature</w:t>
      </w:r>
      <w:r>
        <w:rPr>
          <w:rFonts w:ascii="Times New Roman" w:hAnsi="Times New Roman" w:cs="Times New Roman"/>
          <w:sz w:val="24"/>
          <w:szCs w:val="24"/>
        </w:rPr>
        <w:t xml:space="preserve"> field. Like in a novel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, </w:t>
      </w:r>
      <w:r w:rsidRPr="00D308AD">
        <w:rPr>
          <w:rFonts w:ascii="Times New Roman" w:hAnsi="Times New Roman" w:cs="Times New Roman"/>
          <w:sz w:val="24"/>
          <w:szCs w:val="24"/>
        </w:rPr>
        <w:t>Beethoven’s music</w:t>
      </w:r>
      <w:r>
        <w:rPr>
          <w:rFonts w:ascii="Times New Roman" w:hAnsi="Times New Roman" w:cs="Times New Roman"/>
          <w:sz w:val="24"/>
          <w:szCs w:val="24"/>
        </w:rPr>
        <w:t xml:space="preserve"> looks</w:t>
      </w:r>
      <w:r w:rsidRPr="00D308AD">
        <w:rPr>
          <w:rFonts w:ascii="Times New Roman" w:hAnsi="Times New Roman" w:cs="Times New Roman"/>
          <w:sz w:val="24"/>
          <w:szCs w:val="24"/>
        </w:rPr>
        <w:t xml:space="preserve">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a literary </w:t>
      </w:r>
      <w:r>
        <w:rPr>
          <w:rFonts w:ascii="Times New Roman" w:hAnsi="Times New Roman" w:cs="Times New Roman"/>
          <w:sz w:val="24"/>
          <w:szCs w:val="24"/>
        </w:rPr>
        <w:t>work that is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focused on </w:t>
      </w:r>
      <w:r>
        <w:rPr>
          <w:rFonts w:ascii="Times New Roman" w:hAnsi="Times New Roman" w:cs="Times New Roman"/>
          <w:sz w:val="24"/>
          <w:szCs w:val="24"/>
        </w:rPr>
        <w:t xml:space="preserve">using </w:t>
      </w:r>
      <w:r w:rsidRPr="00D308AD">
        <w:rPr>
          <w:rFonts w:ascii="Times New Roman" w:hAnsi="Times New Roman" w:cs="Times New Roman"/>
          <w:sz w:val="24"/>
          <w:szCs w:val="24"/>
        </w:rPr>
        <w:t>complex life circumstances</w:t>
      </w:r>
      <w:r>
        <w:rPr>
          <w:rFonts w:ascii="Times New Roman" w:hAnsi="Times New Roman" w:cs="Times New Roman"/>
          <w:sz w:val="24"/>
          <w:szCs w:val="24"/>
        </w:rPr>
        <w:t xml:space="preserve"> of a character to create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drama </w:t>
      </w:r>
      <w:r>
        <w:rPr>
          <w:rFonts w:ascii="Times New Roman" w:hAnsi="Times New Roman" w:cs="Times New Roman"/>
          <w:sz w:val="24"/>
          <w:szCs w:val="24"/>
        </w:rPr>
        <w:t xml:space="preserve">in the life of </w:t>
      </w:r>
      <w:r w:rsidR="00866AC5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single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or more </w:t>
      </w:r>
      <w:r w:rsidR="00866AC5">
        <w:rPr>
          <w:rFonts w:ascii="Times New Roman" w:hAnsi="Times New Roman" w:cs="Times New Roman"/>
          <w:sz w:val="24"/>
          <w:szCs w:val="24"/>
        </w:rPr>
        <w:t>characters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</w:t>
      </w:r>
      <w:r w:rsidR="00866AC5">
        <w:rPr>
          <w:rFonts w:ascii="Times New Roman" w:hAnsi="Times New Roman" w:cs="Times New Roman"/>
          <w:sz w:val="24"/>
          <w:szCs w:val="24"/>
        </w:rPr>
        <w:t>in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life</w:t>
      </w:r>
      <w:r w:rsidR="00866AC5">
        <w:rPr>
          <w:rFonts w:ascii="Times New Roman" w:hAnsi="Times New Roman" w:cs="Times New Roman"/>
          <w:sz w:val="24"/>
          <w:szCs w:val="24"/>
        </w:rPr>
        <w:t xml:space="preserve">. In addition, </w:t>
      </w:r>
      <w:r w:rsidR="00866AC5" w:rsidRPr="00D308AD">
        <w:rPr>
          <w:rFonts w:ascii="Times New Roman" w:hAnsi="Times New Roman" w:cs="Times New Roman"/>
          <w:sz w:val="24"/>
          <w:szCs w:val="24"/>
        </w:rPr>
        <w:t xml:space="preserve">Beethoven’s </w:t>
      </w:r>
      <w:r w:rsidR="00866AC5" w:rsidRPr="00D308AD">
        <w:rPr>
          <w:rFonts w:ascii="Times New Roman" w:hAnsi="Times New Roman" w:cs="Times New Roman"/>
          <w:sz w:val="24"/>
          <w:szCs w:val="24"/>
        </w:rPr>
        <w:t>music</w:t>
      </w:r>
      <w:r w:rsidR="00866AC5">
        <w:rPr>
          <w:rFonts w:ascii="Times New Roman" w:hAnsi="Times New Roman" w:cs="Times New Roman"/>
          <w:sz w:val="24"/>
          <w:szCs w:val="24"/>
        </w:rPr>
        <w:t xml:space="preserve"> has aspects of spirit, body and mind notions which are similar to the </w:t>
      </w:r>
      <w:r w:rsidR="00866AC5" w:rsidRPr="00D308AD">
        <w:rPr>
          <w:rFonts w:ascii="Times New Roman" w:hAnsi="Times New Roman" w:cs="Times New Roman"/>
          <w:sz w:val="24"/>
          <w:szCs w:val="24"/>
        </w:rPr>
        <w:t>philosophical notion</w:t>
      </w:r>
      <w:r w:rsidR="00866AC5">
        <w:rPr>
          <w:rFonts w:ascii="Times New Roman" w:hAnsi="Times New Roman" w:cs="Times New Roman"/>
          <w:sz w:val="24"/>
          <w:szCs w:val="24"/>
        </w:rPr>
        <w:t>s of the German idealism’s philosophy</w:t>
      </w:r>
      <w:r w:rsidR="00E27F28">
        <w:rPr>
          <w:rFonts w:ascii="Times New Roman" w:hAnsi="Times New Roman" w:cs="Times New Roman"/>
          <w:sz w:val="24"/>
          <w:szCs w:val="24"/>
        </w:rPr>
        <w:t xml:space="preserve"> (</w:t>
      </w:r>
      <w:r w:rsidR="00E27F28"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Stark</w:t>
      </w:r>
      <w:r w:rsid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130)</w:t>
      </w:r>
      <w:r w:rsidR="00866AC5">
        <w:rPr>
          <w:rFonts w:ascii="Times New Roman" w:hAnsi="Times New Roman" w:cs="Times New Roman"/>
          <w:sz w:val="24"/>
          <w:szCs w:val="24"/>
        </w:rPr>
        <w:t xml:space="preserve">. These notions are unfolded in </w:t>
      </w:r>
      <w:r w:rsidR="00866AC5" w:rsidRPr="00D308AD">
        <w:rPr>
          <w:rFonts w:ascii="Times New Roman" w:hAnsi="Times New Roman" w:cs="Times New Roman"/>
          <w:sz w:val="24"/>
          <w:szCs w:val="24"/>
        </w:rPr>
        <w:t>Beethoven’s music</w:t>
      </w:r>
      <w:r w:rsidR="00866AC5">
        <w:rPr>
          <w:rFonts w:ascii="Times New Roman" w:hAnsi="Times New Roman" w:cs="Times New Roman"/>
          <w:sz w:val="24"/>
          <w:szCs w:val="24"/>
        </w:rPr>
        <w:t xml:space="preserve"> using series of </w:t>
      </w:r>
      <w:r w:rsidR="00D308AD" w:rsidRPr="00D308AD">
        <w:rPr>
          <w:rFonts w:ascii="Times New Roman" w:hAnsi="Times New Roman" w:cs="Times New Roman"/>
          <w:sz w:val="24"/>
          <w:szCs w:val="24"/>
        </w:rPr>
        <w:t>contradictions and tensions</w:t>
      </w:r>
      <w:r w:rsidR="00866AC5">
        <w:rPr>
          <w:rFonts w:ascii="Times New Roman" w:hAnsi="Times New Roman" w:cs="Times New Roman"/>
          <w:sz w:val="24"/>
          <w:szCs w:val="24"/>
        </w:rPr>
        <w:t xml:space="preserve"> in the synthesis of the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subjective and objective </w:t>
      </w:r>
      <w:r w:rsidR="00866AC5">
        <w:rPr>
          <w:rFonts w:ascii="Times New Roman" w:hAnsi="Times New Roman" w:cs="Times New Roman"/>
          <w:sz w:val="24"/>
          <w:szCs w:val="24"/>
        </w:rPr>
        <w:t xml:space="preserve">musical </w:t>
      </w:r>
      <w:r w:rsidR="00D308AD" w:rsidRPr="00D308AD">
        <w:rPr>
          <w:rFonts w:ascii="Times New Roman" w:hAnsi="Times New Roman" w:cs="Times New Roman"/>
          <w:sz w:val="24"/>
          <w:szCs w:val="24"/>
        </w:rPr>
        <w:t>resolution</w:t>
      </w:r>
      <w:r w:rsidR="00866AC5">
        <w:rPr>
          <w:rFonts w:ascii="Times New Roman" w:hAnsi="Times New Roman" w:cs="Times New Roman"/>
          <w:sz w:val="24"/>
          <w:szCs w:val="24"/>
        </w:rPr>
        <w:t>. Unlike in other musical compositions,</w:t>
      </w:r>
      <w:r w:rsidR="00866AC5" w:rsidRPr="00866AC5">
        <w:rPr>
          <w:rFonts w:ascii="Times New Roman" w:hAnsi="Times New Roman" w:cs="Times New Roman"/>
          <w:sz w:val="24"/>
          <w:szCs w:val="24"/>
        </w:rPr>
        <w:t xml:space="preserve"> </w:t>
      </w:r>
      <w:r w:rsidR="00866AC5" w:rsidRPr="00D308AD">
        <w:rPr>
          <w:rFonts w:ascii="Times New Roman" w:hAnsi="Times New Roman" w:cs="Times New Roman"/>
          <w:sz w:val="24"/>
          <w:szCs w:val="24"/>
        </w:rPr>
        <w:t>Beethoven’s music</w:t>
      </w:r>
      <w:r w:rsidR="00866AC5">
        <w:rPr>
          <w:rFonts w:ascii="Times New Roman" w:hAnsi="Times New Roman" w:cs="Times New Roman"/>
          <w:sz w:val="24"/>
          <w:szCs w:val="24"/>
        </w:rPr>
        <w:t xml:space="preserve">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contradictions and developmental phases </w:t>
      </w:r>
      <w:r w:rsidR="00866AC5">
        <w:rPr>
          <w:rFonts w:ascii="Times New Roman" w:hAnsi="Times New Roman" w:cs="Times New Roman"/>
          <w:sz w:val="24"/>
          <w:szCs w:val="24"/>
        </w:rPr>
        <w:t xml:space="preserve">were able to have a more enhanced unity and an </w:t>
      </w:r>
      <w:r w:rsidR="00866AC5" w:rsidRPr="00D308AD">
        <w:rPr>
          <w:rFonts w:ascii="Times New Roman" w:hAnsi="Times New Roman" w:cs="Times New Roman"/>
          <w:sz w:val="24"/>
          <w:szCs w:val="24"/>
        </w:rPr>
        <w:t>encompassed</w:t>
      </w:r>
      <w:r w:rsidR="00866AC5">
        <w:rPr>
          <w:rFonts w:ascii="Times New Roman" w:hAnsi="Times New Roman" w:cs="Times New Roman"/>
          <w:sz w:val="24"/>
          <w:szCs w:val="24"/>
        </w:rPr>
        <w:t xml:space="preserve"> </w:t>
      </w:r>
      <w:r w:rsidR="00D308AD" w:rsidRPr="00D308AD">
        <w:rPr>
          <w:rFonts w:ascii="Times New Roman" w:hAnsi="Times New Roman" w:cs="Times New Roman"/>
          <w:sz w:val="24"/>
          <w:szCs w:val="24"/>
        </w:rPr>
        <w:t>resol</w:t>
      </w:r>
      <w:r w:rsidR="00866AC5">
        <w:rPr>
          <w:rFonts w:ascii="Times New Roman" w:hAnsi="Times New Roman" w:cs="Times New Roman"/>
          <w:sz w:val="24"/>
          <w:szCs w:val="24"/>
        </w:rPr>
        <w:t xml:space="preserve">ution.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101B" w:rsidRDefault="00D12535" w:rsidP="00D308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Beethoven </w:t>
      </w:r>
      <w:r>
        <w:rPr>
          <w:rFonts w:ascii="Times New Roman" w:hAnsi="Times New Roman" w:cs="Times New Roman"/>
          <w:sz w:val="24"/>
          <w:szCs w:val="24"/>
        </w:rPr>
        <w:t>was instrumental in the development of i</w:t>
      </w:r>
      <w:r w:rsidRPr="00D308AD">
        <w:rPr>
          <w:rFonts w:ascii="Times New Roman" w:hAnsi="Times New Roman" w:cs="Times New Roman"/>
          <w:sz w:val="24"/>
          <w:szCs w:val="24"/>
        </w:rPr>
        <w:t>nstrumental music</w:t>
      </w:r>
      <w:r>
        <w:rPr>
          <w:rFonts w:ascii="Times New Roman" w:hAnsi="Times New Roman" w:cs="Times New Roman"/>
          <w:sz w:val="24"/>
          <w:szCs w:val="24"/>
        </w:rPr>
        <w:t xml:space="preserve"> which had been significantly improved by Haydn</w:t>
      </w:r>
      <w:r w:rsidRPr="00D308AD">
        <w:rPr>
          <w:rFonts w:ascii="Times New Roman" w:hAnsi="Times New Roman" w:cs="Times New Roman"/>
          <w:sz w:val="24"/>
          <w:szCs w:val="24"/>
        </w:rPr>
        <w:t xml:space="preserve"> and Mozart</w:t>
      </w:r>
      <w:r>
        <w:rPr>
          <w:rFonts w:ascii="Times New Roman" w:hAnsi="Times New Roman" w:cs="Times New Roman"/>
          <w:sz w:val="24"/>
          <w:szCs w:val="24"/>
        </w:rPr>
        <w:t xml:space="preserve">. While </w:t>
      </w:r>
      <w:r w:rsidRPr="00D308AD">
        <w:rPr>
          <w:rFonts w:ascii="Times New Roman" w:hAnsi="Times New Roman" w:cs="Times New Roman"/>
          <w:sz w:val="24"/>
          <w:szCs w:val="24"/>
        </w:rPr>
        <w:t>Haydn and Mozart</w:t>
      </w:r>
      <w:r>
        <w:rPr>
          <w:rFonts w:ascii="Times New Roman" w:hAnsi="Times New Roman" w:cs="Times New Roman"/>
          <w:sz w:val="24"/>
          <w:szCs w:val="24"/>
        </w:rPr>
        <w:t xml:space="preserve"> played a pivotal role in the expansion of the length and substance of i</w:t>
      </w:r>
      <w:r w:rsidR="00D308AD" w:rsidRPr="00D308AD">
        <w:rPr>
          <w:rFonts w:ascii="Times New Roman" w:hAnsi="Times New Roman" w:cs="Times New Roman"/>
          <w:sz w:val="24"/>
          <w:szCs w:val="24"/>
        </w:rPr>
        <w:t>nstrumental music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308AD">
        <w:rPr>
          <w:rFonts w:ascii="Times New Roman" w:hAnsi="Times New Roman" w:cs="Times New Roman"/>
          <w:sz w:val="24"/>
          <w:szCs w:val="24"/>
        </w:rPr>
        <w:t>Beethoven</w:t>
      </w:r>
      <w:r>
        <w:rPr>
          <w:rFonts w:ascii="Times New Roman" w:hAnsi="Times New Roman" w:cs="Times New Roman"/>
          <w:sz w:val="24"/>
          <w:szCs w:val="24"/>
        </w:rPr>
        <w:t xml:space="preserve"> focused more on musical harmony</w:t>
      </w:r>
      <w:r w:rsidRPr="00D308AD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developed a unique </w:t>
      </w:r>
      <w:r w:rsidRPr="00D308AD">
        <w:rPr>
          <w:rFonts w:ascii="Times New Roman" w:hAnsi="Times New Roman" w:cs="Times New Roman"/>
          <w:sz w:val="24"/>
          <w:szCs w:val="24"/>
        </w:rPr>
        <w:t>formal model</w:t>
      </w:r>
      <w:r w:rsidRPr="00D308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D308AD">
        <w:rPr>
          <w:rFonts w:ascii="Times New Roman" w:hAnsi="Times New Roman" w:cs="Times New Roman"/>
          <w:sz w:val="24"/>
          <w:szCs w:val="24"/>
        </w:rPr>
        <w:t xml:space="preserve"> his </w:t>
      </w:r>
      <w:r>
        <w:rPr>
          <w:rFonts w:ascii="Times New Roman" w:hAnsi="Times New Roman" w:cs="Times New Roman"/>
          <w:sz w:val="24"/>
          <w:szCs w:val="24"/>
        </w:rPr>
        <w:t>musical</w:t>
      </w:r>
      <w:r w:rsidRPr="00D308AD">
        <w:rPr>
          <w:rFonts w:ascii="Times New Roman" w:hAnsi="Times New Roman" w:cs="Times New Roman"/>
          <w:sz w:val="24"/>
          <w:szCs w:val="24"/>
        </w:rPr>
        <w:t xml:space="preserve"> work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His immediate predecessors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Mozart and Haydn </w:t>
      </w:r>
      <w:r>
        <w:rPr>
          <w:rFonts w:ascii="Times New Roman" w:hAnsi="Times New Roman" w:cs="Times New Roman"/>
          <w:sz w:val="24"/>
          <w:szCs w:val="24"/>
        </w:rPr>
        <w:t xml:space="preserve">focused more in creating a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great weight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D308AD" w:rsidRPr="00D308AD">
        <w:rPr>
          <w:rFonts w:ascii="Times New Roman" w:hAnsi="Times New Roman" w:cs="Times New Roman"/>
          <w:sz w:val="24"/>
          <w:szCs w:val="24"/>
        </w:rPr>
        <w:t>the statement of</w:t>
      </w:r>
      <w:r>
        <w:rPr>
          <w:rFonts w:ascii="Times New Roman" w:hAnsi="Times New Roman" w:cs="Times New Roman"/>
          <w:sz w:val="24"/>
          <w:szCs w:val="24"/>
        </w:rPr>
        <w:t xml:space="preserve"> musical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ideas </w:t>
      </w:r>
      <w:r>
        <w:rPr>
          <w:rFonts w:ascii="Times New Roman" w:hAnsi="Times New Roman" w:cs="Times New Roman"/>
          <w:sz w:val="24"/>
          <w:szCs w:val="24"/>
        </w:rPr>
        <w:t>which was known as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exposition</w:t>
      </w:r>
      <w:r>
        <w:rPr>
          <w:rFonts w:ascii="Times New Roman" w:hAnsi="Times New Roman" w:cs="Times New Roman"/>
          <w:sz w:val="24"/>
          <w:szCs w:val="24"/>
        </w:rPr>
        <w:t>. On the other hand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, Beethoven </w:t>
      </w:r>
      <w:r>
        <w:rPr>
          <w:rFonts w:ascii="Times New Roman" w:hAnsi="Times New Roman" w:cs="Times New Roman"/>
          <w:sz w:val="24"/>
          <w:szCs w:val="24"/>
        </w:rPr>
        <w:t xml:space="preserve">unique signature in music was </w:t>
      </w:r>
      <w:r w:rsidR="0026101B">
        <w:rPr>
          <w:rFonts w:ascii="Times New Roman" w:hAnsi="Times New Roman" w:cs="Times New Roman"/>
          <w:sz w:val="24"/>
          <w:szCs w:val="24"/>
        </w:rPr>
        <w:t>the development s of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sonata form </w:t>
      </w:r>
      <w:r w:rsidR="0026101B">
        <w:rPr>
          <w:rFonts w:ascii="Times New Roman" w:hAnsi="Times New Roman" w:cs="Times New Roman"/>
          <w:sz w:val="24"/>
          <w:szCs w:val="24"/>
        </w:rPr>
        <w:t>in his music</w:t>
      </w:r>
      <w:r w:rsidR="00D308AD" w:rsidRPr="00D308AD">
        <w:rPr>
          <w:rFonts w:ascii="Times New Roman" w:hAnsi="Times New Roman" w:cs="Times New Roman"/>
          <w:sz w:val="24"/>
          <w:szCs w:val="24"/>
        </w:rPr>
        <w:t>.</w:t>
      </w:r>
      <w:r w:rsidR="0026101B">
        <w:rPr>
          <w:rFonts w:ascii="Times New Roman" w:hAnsi="Times New Roman" w:cs="Times New Roman"/>
          <w:sz w:val="24"/>
          <w:szCs w:val="24"/>
        </w:rPr>
        <w:t xml:space="preserve"> S</w:t>
      </w:r>
      <w:r w:rsidR="0026101B" w:rsidRPr="00D308AD">
        <w:rPr>
          <w:rFonts w:ascii="Times New Roman" w:hAnsi="Times New Roman" w:cs="Times New Roman"/>
          <w:sz w:val="24"/>
          <w:szCs w:val="24"/>
        </w:rPr>
        <w:t xml:space="preserve">onata form </w:t>
      </w:r>
      <w:r w:rsidR="0026101B">
        <w:rPr>
          <w:rFonts w:ascii="Times New Roman" w:hAnsi="Times New Roman" w:cs="Times New Roman"/>
          <w:sz w:val="24"/>
          <w:szCs w:val="24"/>
        </w:rPr>
        <w:t xml:space="preserve">in </w:t>
      </w:r>
      <w:r w:rsidR="00D308AD" w:rsidRPr="00D308AD">
        <w:rPr>
          <w:rFonts w:ascii="Times New Roman" w:hAnsi="Times New Roman" w:cs="Times New Roman"/>
          <w:sz w:val="24"/>
          <w:szCs w:val="24"/>
        </w:rPr>
        <w:t>Beethoven</w:t>
      </w:r>
      <w:r w:rsidR="0026101B">
        <w:rPr>
          <w:rFonts w:ascii="Times New Roman" w:hAnsi="Times New Roman" w:cs="Times New Roman"/>
          <w:sz w:val="24"/>
          <w:szCs w:val="24"/>
        </w:rPr>
        <w:t>’s music was made possible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by making </w:t>
      </w:r>
      <w:r w:rsidR="0026101B">
        <w:rPr>
          <w:rFonts w:ascii="Times New Roman" w:hAnsi="Times New Roman" w:cs="Times New Roman"/>
          <w:sz w:val="24"/>
          <w:szCs w:val="24"/>
        </w:rPr>
        <w:t xml:space="preserve">a more structured and longer </w:t>
      </w:r>
      <w:r w:rsidR="00D308AD" w:rsidRPr="00D308AD">
        <w:rPr>
          <w:rFonts w:ascii="Times New Roman" w:hAnsi="Times New Roman" w:cs="Times New Roman"/>
          <w:sz w:val="24"/>
          <w:szCs w:val="24"/>
        </w:rPr>
        <w:t>development section</w:t>
      </w:r>
      <w:r w:rsidR="0026101B">
        <w:rPr>
          <w:rFonts w:ascii="Times New Roman" w:hAnsi="Times New Roman" w:cs="Times New Roman"/>
          <w:sz w:val="24"/>
          <w:szCs w:val="24"/>
        </w:rPr>
        <w:t>. For example, in</w:t>
      </w:r>
      <w:r w:rsidR="0026101B" w:rsidRPr="0026101B">
        <w:rPr>
          <w:rFonts w:ascii="Times New Roman" w:hAnsi="Times New Roman" w:cs="Times New Roman"/>
          <w:sz w:val="24"/>
          <w:szCs w:val="24"/>
        </w:rPr>
        <w:t xml:space="preserve"> </w:t>
      </w:r>
      <w:r w:rsidR="0026101B" w:rsidRPr="00D308AD">
        <w:rPr>
          <w:rFonts w:ascii="Times New Roman" w:hAnsi="Times New Roman" w:cs="Times New Roman"/>
          <w:sz w:val="24"/>
          <w:szCs w:val="24"/>
        </w:rPr>
        <w:t>Rejoice Symphony</w:t>
      </w:r>
      <w:r w:rsidR="0026101B">
        <w:rPr>
          <w:rFonts w:ascii="Times New Roman" w:hAnsi="Times New Roman" w:cs="Times New Roman"/>
          <w:sz w:val="24"/>
          <w:szCs w:val="24"/>
        </w:rPr>
        <w:t xml:space="preserve"> there is a </w:t>
      </w:r>
      <w:r w:rsidR="00D308AD" w:rsidRPr="00D308AD">
        <w:rPr>
          <w:rFonts w:ascii="Times New Roman" w:hAnsi="Times New Roman" w:cs="Times New Roman"/>
          <w:sz w:val="24"/>
          <w:szCs w:val="24"/>
        </w:rPr>
        <w:t>long</w:t>
      </w:r>
      <w:r w:rsidR="0026101B">
        <w:rPr>
          <w:rFonts w:ascii="Times New Roman" w:hAnsi="Times New Roman" w:cs="Times New Roman"/>
          <w:sz w:val="24"/>
          <w:szCs w:val="24"/>
        </w:rPr>
        <w:t>er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development section </w:t>
      </w:r>
      <w:r w:rsidR="0026101B">
        <w:rPr>
          <w:rFonts w:ascii="Times New Roman" w:hAnsi="Times New Roman" w:cs="Times New Roman"/>
          <w:sz w:val="24"/>
          <w:szCs w:val="24"/>
        </w:rPr>
        <w:t xml:space="preserve">that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is </w:t>
      </w:r>
      <w:r w:rsidR="0026101B">
        <w:rPr>
          <w:rFonts w:ascii="Times New Roman" w:hAnsi="Times New Roman" w:cs="Times New Roman"/>
          <w:sz w:val="24"/>
          <w:szCs w:val="24"/>
        </w:rPr>
        <w:t>sub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divided into four equal </w:t>
      </w:r>
      <w:r w:rsidR="0026101B">
        <w:rPr>
          <w:rFonts w:ascii="Times New Roman" w:hAnsi="Times New Roman" w:cs="Times New Roman"/>
          <w:sz w:val="24"/>
          <w:szCs w:val="24"/>
        </w:rPr>
        <w:t xml:space="preserve">subsections resulting in the development of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a sonata form </w:t>
      </w:r>
      <w:r w:rsidR="0026101B">
        <w:rPr>
          <w:rFonts w:ascii="Times New Roman" w:hAnsi="Times New Roman" w:cs="Times New Roman"/>
          <w:sz w:val="24"/>
          <w:szCs w:val="24"/>
        </w:rPr>
        <w:t xml:space="preserve">embedded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within a sonata form. </w:t>
      </w:r>
    </w:p>
    <w:p w:rsidR="0026101B" w:rsidRDefault="00AB7B0C" w:rsidP="00D308AD">
      <w:pPr>
        <w:rPr>
          <w:rFonts w:ascii="Times New Roman" w:hAnsi="Times New Roman" w:cs="Times New Roman"/>
          <w:sz w:val="24"/>
          <w:szCs w:val="24"/>
        </w:rPr>
      </w:pPr>
      <w:r w:rsidRPr="00AB7B0C">
        <w:rPr>
          <w:rFonts w:ascii="Times New Roman" w:hAnsi="Times New Roman" w:cs="Times New Roman"/>
          <w:sz w:val="24"/>
          <w:szCs w:val="24"/>
        </w:rPr>
        <w:t>Conclusion</w:t>
      </w:r>
    </w:p>
    <w:p w:rsidR="00580EF3" w:rsidRDefault="0026101B" w:rsidP="00D308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Beethoven innovation of using a long </w:t>
      </w:r>
      <w:r w:rsidR="00AB7B0C">
        <w:rPr>
          <w:rFonts w:ascii="Times New Roman" w:hAnsi="Times New Roman" w:cs="Times New Roman"/>
          <w:sz w:val="24"/>
          <w:szCs w:val="24"/>
        </w:rPr>
        <w:t xml:space="preserve">first </w:t>
      </w:r>
      <w:r>
        <w:rPr>
          <w:rFonts w:ascii="Times New Roman" w:hAnsi="Times New Roman" w:cs="Times New Roman"/>
          <w:sz w:val="24"/>
          <w:szCs w:val="24"/>
        </w:rPr>
        <w:t>symphony movement</w:t>
      </w:r>
      <w:r w:rsidR="00580EF3">
        <w:rPr>
          <w:rFonts w:ascii="Times New Roman" w:hAnsi="Times New Roman" w:cs="Times New Roman"/>
          <w:sz w:val="24"/>
          <w:szCs w:val="24"/>
        </w:rPr>
        <w:t xml:space="preserve"> that was</w:t>
      </w:r>
      <w:r>
        <w:rPr>
          <w:rFonts w:ascii="Times New Roman" w:hAnsi="Times New Roman" w:cs="Times New Roman"/>
          <w:sz w:val="24"/>
          <w:szCs w:val="24"/>
        </w:rPr>
        <w:t xml:space="preserve"> similar to those used in most</w:t>
      </w:r>
      <w:r w:rsidRPr="00D308AD">
        <w:rPr>
          <w:rFonts w:ascii="Times New Roman" w:hAnsi="Times New Roman" w:cs="Times New Roman"/>
          <w:sz w:val="24"/>
          <w:szCs w:val="24"/>
        </w:rPr>
        <w:t xml:space="preserve"> Italian Mozart symphony </w:t>
      </w:r>
      <w:r>
        <w:rPr>
          <w:rFonts w:ascii="Times New Roman" w:hAnsi="Times New Roman" w:cs="Times New Roman"/>
          <w:sz w:val="24"/>
          <w:szCs w:val="24"/>
        </w:rPr>
        <w:t xml:space="preserve">set a bar that </w:t>
      </w:r>
      <w:r w:rsidR="00AB7B0C">
        <w:rPr>
          <w:rFonts w:ascii="Times New Roman" w:hAnsi="Times New Roman" w:cs="Times New Roman"/>
          <w:sz w:val="24"/>
          <w:szCs w:val="24"/>
        </w:rPr>
        <w:t>later</w:t>
      </w:r>
      <w:r>
        <w:rPr>
          <w:rFonts w:ascii="Times New Roman" w:hAnsi="Times New Roman" w:cs="Times New Roman"/>
          <w:sz w:val="24"/>
          <w:szCs w:val="24"/>
        </w:rPr>
        <w:t xml:space="preserve"> composer</w:t>
      </w:r>
      <w:r w:rsidR="00AB7B0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observed in development of instrumental music. </w:t>
      </w:r>
      <w:r w:rsidR="00AB7B0C">
        <w:rPr>
          <w:rFonts w:ascii="Times New Roman" w:hAnsi="Times New Roman" w:cs="Times New Roman"/>
          <w:sz w:val="24"/>
          <w:szCs w:val="24"/>
        </w:rPr>
        <w:t xml:space="preserve">Moreover, Beethoven </w:t>
      </w:r>
      <w:r w:rsidR="00AB7B0C" w:rsidRPr="00D308AD">
        <w:rPr>
          <w:rFonts w:ascii="Times New Roman" w:hAnsi="Times New Roman" w:cs="Times New Roman"/>
          <w:sz w:val="24"/>
          <w:szCs w:val="24"/>
        </w:rPr>
        <w:t>extensive use of</w:t>
      </w:r>
      <w:r w:rsidR="00AB7B0C">
        <w:rPr>
          <w:rFonts w:ascii="Times New Roman" w:hAnsi="Times New Roman" w:cs="Times New Roman"/>
          <w:sz w:val="24"/>
          <w:szCs w:val="24"/>
        </w:rPr>
        <w:t xml:space="preserve"> stark, forced or even marked rhythmic patterns is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another </w:t>
      </w:r>
      <w:r w:rsidR="00AB7B0C">
        <w:rPr>
          <w:rFonts w:ascii="Times New Roman" w:hAnsi="Times New Roman" w:cs="Times New Roman"/>
          <w:sz w:val="24"/>
          <w:szCs w:val="24"/>
        </w:rPr>
        <w:t xml:space="preserve">notable and 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radical </w:t>
      </w:r>
      <w:r w:rsidR="00AB7B0C">
        <w:rPr>
          <w:rFonts w:ascii="Times New Roman" w:hAnsi="Times New Roman" w:cs="Times New Roman"/>
          <w:sz w:val="24"/>
          <w:szCs w:val="24"/>
        </w:rPr>
        <w:t>i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nnovation </w:t>
      </w:r>
      <w:r w:rsidR="00AB7B0C">
        <w:rPr>
          <w:rFonts w:ascii="Times New Roman" w:hAnsi="Times New Roman" w:cs="Times New Roman"/>
          <w:sz w:val="24"/>
          <w:szCs w:val="24"/>
        </w:rPr>
        <w:t>in</w:t>
      </w:r>
      <w:r w:rsidR="00D308AD" w:rsidRPr="00D308AD">
        <w:rPr>
          <w:rFonts w:ascii="Times New Roman" w:hAnsi="Times New Roman" w:cs="Times New Roman"/>
          <w:sz w:val="24"/>
          <w:szCs w:val="24"/>
        </w:rPr>
        <w:t xml:space="preserve"> </w:t>
      </w:r>
      <w:r w:rsidR="00AB7B0C">
        <w:rPr>
          <w:rFonts w:ascii="Times New Roman" w:hAnsi="Times New Roman" w:cs="Times New Roman"/>
          <w:sz w:val="24"/>
          <w:szCs w:val="24"/>
        </w:rPr>
        <w:t>Beethoven</w:t>
      </w:r>
      <w:r w:rsidR="00AB7B0C">
        <w:rPr>
          <w:rFonts w:ascii="Times New Roman" w:hAnsi="Times New Roman" w:cs="Times New Roman"/>
          <w:sz w:val="24"/>
          <w:szCs w:val="24"/>
        </w:rPr>
        <w:t>’s</w:t>
      </w:r>
      <w:r w:rsidR="00AB7B0C" w:rsidRPr="00D308AD">
        <w:rPr>
          <w:rFonts w:ascii="Times New Roman" w:hAnsi="Times New Roman" w:cs="Times New Roman"/>
          <w:sz w:val="24"/>
          <w:szCs w:val="24"/>
        </w:rPr>
        <w:t xml:space="preserve"> </w:t>
      </w:r>
      <w:r w:rsidR="00AB7B0C">
        <w:rPr>
          <w:rFonts w:ascii="Times New Roman" w:hAnsi="Times New Roman" w:cs="Times New Roman"/>
          <w:sz w:val="24"/>
          <w:szCs w:val="24"/>
        </w:rPr>
        <w:t>music. The</w:t>
      </w:r>
      <w:r w:rsidR="00AB7B0C" w:rsidRPr="00D308AD">
        <w:rPr>
          <w:rFonts w:ascii="Times New Roman" w:hAnsi="Times New Roman" w:cs="Times New Roman"/>
          <w:sz w:val="24"/>
          <w:szCs w:val="24"/>
        </w:rPr>
        <w:t xml:space="preserve"> primacy</w:t>
      </w:r>
      <w:r w:rsidR="00AB7B0C">
        <w:rPr>
          <w:rFonts w:ascii="Times New Roman" w:hAnsi="Times New Roman" w:cs="Times New Roman"/>
          <w:sz w:val="24"/>
          <w:szCs w:val="24"/>
        </w:rPr>
        <w:t xml:space="preserve"> of </w:t>
      </w:r>
      <w:r w:rsidR="00AB7B0C" w:rsidRPr="00D308AD">
        <w:rPr>
          <w:rFonts w:ascii="Times New Roman" w:hAnsi="Times New Roman" w:cs="Times New Roman"/>
          <w:sz w:val="24"/>
          <w:szCs w:val="24"/>
        </w:rPr>
        <w:t>Beethoven’s music</w:t>
      </w:r>
      <w:r w:rsidR="00AB7B0C">
        <w:rPr>
          <w:rFonts w:ascii="Times New Roman" w:hAnsi="Times New Roman" w:cs="Times New Roman"/>
          <w:sz w:val="24"/>
          <w:szCs w:val="24"/>
        </w:rPr>
        <w:t xml:space="preserve"> </w:t>
      </w:r>
      <w:r w:rsidR="00AB7B0C" w:rsidRPr="00D308AD">
        <w:rPr>
          <w:rFonts w:ascii="Times New Roman" w:hAnsi="Times New Roman" w:cs="Times New Roman"/>
          <w:sz w:val="24"/>
          <w:szCs w:val="24"/>
        </w:rPr>
        <w:t>development</w:t>
      </w:r>
      <w:r w:rsidR="00AB7B0C">
        <w:rPr>
          <w:rFonts w:ascii="Times New Roman" w:hAnsi="Times New Roman" w:cs="Times New Roman"/>
          <w:sz w:val="24"/>
          <w:szCs w:val="24"/>
        </w:rPr>
        <w:t xml:space="preserve"> is the signature themes that were a result of his movement </w:t>
      </w:r>
      <w:r w:rsidR="00580EF3">
        <w:rPr>
          <w:rFonts w:ascii="Times New Roman" w:hAnsi="Times New Roman" w:cs="Times New Roman"/>
          <w:sz w:val="24"/>
          <w:szCs w:val="24"/>
        </w:rPr>
        <w:t xml:space="preserve">of </w:t>
      </w:r>
      <w:r w:rsidR="00580EF3" w:rsidRPr="00D308AD">
        <w:rPr>
          <w:rFonts w:ascii="Times New Roman" w:hAnsi="Times New Roman" w:cs="Times New Roman"/>
          <w:sz w:val="24"/>
          <w:szCs w:val="24"/>
        </w:rPr>
        <w:t>symphonies</w:t>
      </w:r>
      <w:r w:rsidR="00AB7B0C">
        <w:rPr>
          <w:rFonts w:ascii="Times New Roman" w:hAnsi="Times New Roman" w:cs="Times New Roman"/>
          <w:sz w:val="24"/>
          <w:szCs w:val="24"/>
        </w:rPr>
        <w:t xml:space="preserve"> that are non-rhythmic </w:t>
      </w:r>
      <w:r w:rsidR="00580EF3">
        <w:rPr>
          <w:rFonts w:ascii="Times New Roman" w:hAnsi="Times New Roman" w:cs="Times New Roman"/>
          <w:sz w:val="24"/>
          <w:szCs w:val="24"/>
        </w:rPr>
        <w:t>which are made up of only one chord</w:t>
      </w:r>
      <w:r w:rsidR="00E27F28">
        <w:rPr>
          <w:rFonts w:ascii="Times New Roman" w:hAnsi="Times New Roman" w:cs="Times New Roman"/>
          <w:sz w:val="24"/>
          <w:szCs w:val="24"/>
        </w:rPr>
        <w:t xml:space="preserve"> (</w:t>
      </w:r>
      <w:r w:rsidR="00E27F28"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Burnham</w:t>
      </w:r>
      <w:r w:rsid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20)</w:t>
      </w:r>
      <w:r w:rsidR="00580EF3">
        <w:rPr>
          <w:rFonts w:ascii="Times New Roman" w:hAnsi="Times New Roman" w:cs="Times New Roman"/>
          <w:sz w:val="24"/>
          <w:szCs w:val="24"/>
        </w:rPr>
        <w:t xml:space="preserve">. This innovation made other composers who developed music after Beethoven to be able to achieve more unity in their work by imitating Beethoven’s successive movement of a single rhythm pattern over successive harmonic regions. </w:t>
      </w:r>
    </w:p>
    <w:p w:rsidR="002A4F87" w:rsidRDefault="002A4F87" w:rsidP="00D74C16">
      <w:pPr>
        <w:rPr>
          <w:rFonts w:ascii="Times New Roman" w:hAnsi="Times New Roman" w:cs="Times New Roman"/>
          <w:sz w:val="24"/>
          <w:szCs w:val="24"/>
        </w:rPr>
      </w:pPr>
    </w:p>
    <w:p w:rsidR="002A4F87" w:rsidRDefault="002A4F87" w:rsidP="00D74C16">
      <w:pPr>
        <w:rPr>
          <w:rFonts w:ascii="Times New Roman" w:hAnsi="Times New Roman" w:cs="Times New Roman"/>
          <w:sz w:val="24"/>
          <w:szCs w:val="24"/>
        </w:rPr>
      </w:pPr>
    </w:p>
    <w:p w:rsidR="002A4F87" w:rsidRDefault="002A4F87" w:rsidP="00D74C16">
      <w:pPr>
        <w:rPr>
          <w:rFonts w:ascii="Times New Roman" w:hAnsi="Times New Roman" w:cs="Times New Roman"/>
          <w:sz w:val="24"/>
          <w:szCs w:val="24"/>
        </w:rPr>
      </w:pPr>
    </w:p>
    <w:p w:rsidR="002A4F87" w:rsidRDefault="002A4F87" w:rsidP="00D74C16">
      <w:pPr>
        <w:rPr>
          <w:rFonts w:ascii="Times New Roman" w:hAnsi="Times New Roman" w:cs="Times New Roman"/>
          <w:sz w:val="24"/>
          <w:szCs w:val="24"/>
        </w:rPr>
      </w:pPr>
    </w:p>
    <w:p w:rsidR="00CE279E" w:rsidRDefault="00CE279E" w:rsidP="002A4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0EF3" w:rsidRDefault="00580EF3" w:rsidP="002A4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0EF3" w:rsidRDefault="00580EF3" w:rsidP="002A4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0EF3" w:rsidRDefault="00580EF3" w:rsidP="002A4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0EF3" w:rsidRDefault="00580EF3" w:rsidP="002A4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0EF3" w:rsidRDefault="00580EF3" w:rsidP="002A4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A4F87" w:rsidRDefault="00CE279E" w:rsidP="002A4F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E27F28" w:rsidRPr="00E27F28" w:rsidRDefault="00E27F28" w:rsidP="00E27F28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Burnham, Scott. "Beethoven's Hero." </w:t>
      </w:r>
      <w:r w:rsidRPr="00E27F2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Beethoven</w:t>
      </w:r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Routledge, 2017. 13-44.</w:t>
      </w:r>
    </w:p>
    <w:p w:rsidR="00E27F28" w:rsidRPr="00E27F28" w:rsidRDefault="00E27F28" w:rsidP="00E27F28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Milsom</w:t>
      </w:r>
      <w:proofErr w:type="spellEnd"/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David. </w:t>
      </w:r>
      <w:r w:rsidRPr="00E27F2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Classical and romantic music</w:t>
      </w:r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Routledge, 2017.</w:t>
      </w:r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10-14</w:t>
      </w:r>
    </w:p>
    <w:p w:rsidR="00E27F28" w:rsidRPr="00E27F28" w:rsidRDefault="00E27F28" w:rsidP="00E27F28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Stark, Eloise A., Peter </w:t>
      </w:r>
      <w:proofErr w:type="spellStart"/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Vuust</w:t>
      </w:r>
      <w:proofErr w:type="spellEnd"/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and Morten L. </w:t>
      </w:r>
      <w:proofErr w:type="spellStart"/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Kringelbach</w:t>
      </w:r>
      <w:proofErr w:type="spellEnd"/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"Music, dance, and other art forms: New insights into the links between </w:t>
      </w:r>
      <w:proofErr w:type="spellStart"/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hedonia</w:t>
      </w:r>
      <w:proofErr w:type="spellEnd"/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(pleasure) and </w:t>
      </w:r>
      <w:proofErr w:type="spellStart"/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eudaimonia</w:t>
      </w:r>
      <w:proofErr w:type="spellEnd"/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(well-being)." </w:t>
      </w:r>
      <w:r w:rsidRPr="00E27F2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Progress in brain research</w:t>
      </w:r>
      <w:r w:rsidRPr="00E2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Vol. 237. Elsevier, 2018. 129-152.</w:t>
      </w:r>
    </w:p>
    <w:p w:rsidR="002A4F87" w:rsidRPr="00793EE4" w:rsidRDefault="002A4F87" w:rsidP="00793EE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A4F87" w:rsidRPr="00793EE4" w:rsidSect="00D74C1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214" w:rsidRDefault="00872214" w:rsidP="00D74C16">
      <w:pPr>
        <w:spacing w:after="0" w:line="240" w:lineRule="auto"/>
      </w:pPr>
      <w:r>
        <w:separator/>
      </w:r>
    </w:p>
  </w:endnote>
  <w:endnote w:type="continuationSeparator" w:id="0">
    <w:p w:rsidR="00872214" w:rsidRDefault="00872214" w:rsidP="00D74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214" w:rsidRDefault="00872214" w:rsidP="00D74C16">
      <w:pPr>
        <w:spacing w:after="0" w:line="240" w:lineRule="auto"/>
      </w:pPr>
      <w:r>
        <w:separator/>
      </w:r>
    </w:p>
  </w:footnote>
  <w:footnote w:type="continuationSeparator" w:id="0">
    <w:p w:rsidR="00872214" w:rsidRDefault="00872214" w:rsidP="00D74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D1C" w:rsidRPr="00461D1C" w:rsidRDefault="00461D1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1D1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81428"/>
        <w:docPartObj>
          <w:docPartGallery w:val="Page Numbers (Top of Page)"/>
          <w:docPartUnique/>
        </w:docPartObj>
      </w:sdtPr>
      <w:sdtEndPr/>
      <w:sdtContent>
        <w:r w:rsidRPr="00461D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1D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1D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7F2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61D1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61D1C" w:rsidRDefault="00461D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81414"/>
      <w:docPartObj>
        <w:docPartGallery w:val="Page Numbers (Top of Page)"/>
        <w:docPartUnique/>
      </w:docPartObj>
    </w:sdtPr>
    <w:sdtEndPr/>
    <w:sdtContent>
      <w:p w:rsidR="00461D1C" w:rsidRPr="00D74C16" w:rsidRDefault="00461D1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74C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4C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4C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7F2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74C1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61D1C" w:rsidRPr="00D74C16" w:rsidRDefault="00461D1C">
    <w:pPr>
      <w:pStyle w:val="Header"/>
      <w:rPr>
        <w:rFonts w:ascii="Times New Roman" w:hAnsi="Times New Roman" w:cs="Times New Roman"/>
        <w:sz w:val="24"/>
        <w:szCs w:val="24"/>
      </w:rPr>
    </w:pPr>
    <w:r w:rsidRPr="00D74C16">
      <w:rPr>
        <w:rFonts w:ascii="Times New Roman" w:hAnsi="Times New Roman" w:cs="Times New Roman"/>
        <w:sz w:val="24"/>
        <w:szCs w:val="24"/>
      </w:rPr>
      <w:t>SURNAME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36B7E"/>
    <w:multiLevelType w:val="hybridMultilevel"/>
    <w:tmpl w:val="9ED266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C16"/>
    <w:rsid w:val="001B0250"/>
    <w:rsid w:val="0026101B"/>
    <w:rsid w:val="002A4F87"/>
    <w:rsid w:val="00376261"/>
    <w:rsid w:val="00460AB5"/>
    <w:rsid w:val="00461D1C"/>
    <w:rsid w:val="00580EF3"/>
    <w:rsid w:val="00643ED0"/>
    <w:rsid w:val="00793EE4"/>
    <w:rsid w:val="007B248D"/>
    <w:rsid w:val="007C5C3F"/>
    <w:rsid w:val="00866AC5"/>
    <w:rsid w:val="00872214"/>
    <w:rsid w:val="00941384"/>
    <w:rsid w:val="009C2416"/>
    <w:rsid w:val="00AB7B0C"/>
    <w:rsid w:val="00B34951"/>
    <w:rsid w:val="00C07DB6"/>
    <w:rsid w:val="00C14B1F"/>
    <w:rsid w:val="00CE279E"/>
    <w:rsid w:val="00D028B6"/>
    <w:rsid w:val="00D12535"/>
    <w:rsid w:val="00D308AD"/>
    <w:rsid w:val="00D50417"/>
    <w:rsid w:val="00D74C16"/>
    <w:rsid w:val="00E27F28"/>
    <w:rsid w:val="00EC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C16"/>
  </w:style>
  <w:style w:type="paragraph" w:styleId="Footer">
    <w:name w:val="footer"/>
    <w:basedOn w:val="Normal"/>
    <w:link w:val="FooterChar"/>
    <w:uiPriority w:val="99"/>
    <w:semiHidden/>
    <w:unhideWhenUsed/>
    <w:rsid w:val="00D7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4C16"/>
  </w:style>
  <w:style w:type="paragraph" w:styleId="BalloonText">
    <w:name w:val="Balloon Text"/>
    <w:basedOn w:val="Normal"/>
    <w:link w:val="BalloonTextChar"/>
    <w:uiPriority w:val="99"/>
    <w:semiHidden/>
    <w:unhideWhenUsed/>
    <w:rsid w:val="00D74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C1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4C1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30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8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ZACK</cp:lastModifiedBy>
  <cp:revision>11</cp:revision>
  <dcterms:created xsi:type="dcterms:W3CDTF">2018-09-06T19:03:00Z</dcterms:created>
  <dcterms:modified xsi:type="dcterms:W3CDTF">2019-05-29T17:53:00Z</dcterms:modified>
</cp:coreProperties>
</file>